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D4" w:rsidRPr="007B5ADB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2973D4" w:rsidRPr="007B5ADB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</w:p>
    <w:p w:rsidR="000A5B32" w:rsidRPr="007B5ADB" w:rsidRDefault="002973D4" w:rsidP="007B5ADB">
      <w:pPr>
        <w:spacing w:after="0" w:line="0" w:lineRule="atLeast"/>
        <w:ind w:firstLine="567"/>
        <w:jc w:val="both"/>
        <w:rPr>
          <w:sz w:val="18"/>
          <w:szCs w:val="18"/>
        </w:rPr>
      </w:pPr>
      <w:r w:rsidRPr="007B5ADB">
        <w:rPr>
          <w:sz w:val="18"/>
          <w:szCs w:val="18"/>
        </w:rPr>
        <w:t>МТУ Росимущества в Челябинской и Курганской областях в лице ООО «Локус» извещает о проведении торгов в электронной форме о продаже залогового арестованного имущества должников:</w:t>
      </w:r>
    </w:p>
    <w:p w:rsidR="000A5B32" w:rsidRPr="007B5ADB" w:rsidRDefault="003B3A0A" w:rsidP="007B5ADB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B5ADB">
        <w:rPr>
          <w:b/>
          <w:sz w:val="18"/>
          <w:szCs w:val="18"/>
        </w:rPr>
        <w:t xml:space="preserve">1.Неупокоева А.С.(рег.№45-000040). </w:t>
      </w:r>
      <w:r w:rsidRPr="007B5ADB">
        <w:rPr>
          <w:sz w:val="18"/>
          <w:szCs w:val="18"/>
        </w:rPr>
        <w:t xml:space="preserve">Квартира пл. 32,1 кв.м., 45:25:070211:1170, г. Курган, ул. </w:t>
      </w:r>
      <w:proofErr w:type="spellStart"/>
      <w:r w:rsidRPr="007B5ADB">
        <w:rPr>
          <w:sz w:val="18"/>
          <w:szCs w:val="18"/>
        </w:rPr>
        <w:t>М.Горького</w:t>
      </w:r>
      <w:proofErr w:type="spellEnd"/>
      <w:r w:rsidRPr="007B5ADB">
        <w:rPr>
          <w:sz w:val="18"/>
          <w:szCs w:val="18"/>
        </w:rPr>
        <w:t xml:space="preserve">, 17-78. </w:t>
      </w:r>
      <w:r w:rsidRPr="007B5ADB">
        <w:rPr>
          <w:sz w:val="18"/>
          <w:szCs w:val="18"/>
        </w:rPr>
        <w:t>Нач. цена:</w:t>
      </w:r>
      <w:r w:rsidRPr="007B5ADB">
        <w:rPr>
          <w:sz w:val="18"/>
          <w:szCs w:val="18"/>
        </w:rPr>
        <w:t>948600</w:t>
      </w:r>
      <w:r w:rsidRPr="007B5ADB">
        <w:rPr>
          <w:sz w:val="18"/>
          <w:szCs w:val="18"/>
        </w:rPr>
        <w:t xml:space="preserve">руб. </w:t>
      </w:r>
      <w:proofErr w:type="gramStart"/>
      <w:r w:rsidRPr="007B5ADB">
        <w:rPr>
          <w:sz w:val="18"/>
          <w:szCs w:val="18"/>
        </w:rPr>
        <w:t>Задаток(</w:t>
      </w:r>
      <w:proofErr w:type="gramEnd"/>
      <w:r w:rsidRPr="007B5ADB">
        <w:rPr>
          <w:sz w:val="18"/>
          <w:szCs w:val="18"/>
        </w:rPr>
        <w:t>далее - З-к):</w:t>
      </w:r>
      <w:r w:rsidRPr="007B5ADB">
        <w:rPr>
          <w:sz w:val="18"/>
          <w:szCs w:val="18"/>
        </w:rPr>
        <w:t>47430</w:t>
      </w:r>
      <w:r w:rsidRPr="007B5ADB">
        <w:rPr>
          <w:sz w:val="18"/>
          <w:szCs w:val="18"/>
        </w:rPr>
        <w:t>руб.</w:t>
      </w:r>
      <w:r w:rsidR="007B5ADB" w:rsidRPr="007B5ADB">
        <w:rPr>
          <w:sz w:val="18"/>
          <w:szCs w:val="18"/>
        </w:rPr>
        <w:t xml:space="preserve"> </w:t>
      </w:r>
      <w:r w:rsidRPr="007B5ADB">
        <w:rPr>
          <w:b/>
          <w:sz w:val="18"/>
          <w:szCs w:val="18"/>
        </w:rPr>
        <w:t>2.</w:t>
      </w:r>
      <w:r w:rsidRPr="007B5ADB">
        <w:rPr>
          <w:b/>
          <w:sz w:val="18"/>
          <w:szCs w:val="18"/>
        </w:rPr>
        <w:t>Лапханов И.В.(рег.№45-000039).</w:t>
      </w:r>
      <w:r w:rsidRPr="007B5ADB">
        <w:rPr>
          <w:sz w:val="18"/>
          <w:szCs w:val="18"/>
        </w:rPr>
        <w:t xml:space="preserve"> Квартира пл. 52,6 кв.м., 45:25:070306:752, г. Курган, ул. Красина, 70-18. Нач. цена:</w:t>
      </w:r>
      <w:r w:rsidRPr="007B5ADB">
        <w:rPr>
          <w:sz w:val="18"/>
          <w:szCs w:val="18"/>
        </w:rPr>
        <w:t>1566040</w:t>
      </w:r>
      <w:r w:rsidRPr="007B5ADB">
        <w:rPr>
          <w:sz w:val="18"/>
          <w:szCs w:val="18"/>
        </w:rPr>
        <w:t>руб. З-к:</w:t>
      </w:r>
      <w:r w:rsidRPr="007B5ADB">
        <w:rPr>
          <w:sz w:val="18"/>
          <w:szCs w:val="18"/>
        </w:rPr>
        <w:t>78302</w:t>
      </w:r>
      <w:r w:rsidRPr="007B5ADB">
        <w:rPr>
          <w:sz w:val="18"/>
          <w:szCs w:val="18"/>
        </w:rPr>
        <w:t>руб.</w:t>
      </w:r>
      <w:r w:rsidR="007B5ADB" w:rsidRPr="007B5ADB">
        <w:rPr>
          <w:sz w:val="18"/>
          <w:szCs w:val="18"/>
        </w:rPr>
        <w:t xml:space="preserve"> </w:t>
      </w:r>
      <w:proofErr w:type="gramStart"/>
      <w:r w:rsidRPr="007B5ADB">
        <w:rPr>
          <w:b/>
          <w:sz w:val="18"/>
          <w:szCs w:val="18"/>
        </w:rPr>
        <w:t>3.</w:t>
      </w:r>
      <w:r w:rsidR="007B5ADB" w:rsidRPr="007B5ADB">
        <w:rPr>
          <w:b/>
          <w:sz w:val="18"/>
          <w:szCs w:val="18"/>
        </w:rPr>
        <w:t>Щелконогов</w:t>
      </w:r>
      <w:proofErr w:type="gramEnd"/>
      <w:r w:rsidR="007B5ADB" w:rsidRPr="007B5ADB">
        <w:rPr>
          <w:b/>
          <w:sz w:val="18"/>
          <w:szCs w:val="18"/>
        </w:rPr>
        <w:t xml:space="preserve"> С.Э.(рег.№ 45-000038).</w:t>
      </w:r>
      <w:r w:rsidR="007B5ADB" w:rsidRPr="007B5ADB">
        <w:rPr>
          <w:sz w:val="18"/>
          <w:szCs w:val="18"/>
        </w:rPr>
        <w:t xml:space="preserve"> Жилой дом пл. 60 кв.м., 45:25:060604:814, з/у пл. 568 кв.м., 45:25:060604:369, г. Курган, СНТ "Железнодорожник" уч. 367. Нач. цена:</w:t>
      </w:r>
      <w:r w:rsidR="007B5ADB" w:rsidRPr="007B5ADB">
        <w:rPr>
          <w:sz w:val="18"/>
          <w:szCs w:val="18"/>
        </w:rPr>
        <w:t>635337,60</w:t>
      </w:r>
      <w:r w:rsidR="007B5ADB" w:rsidRPr="007B5ADB">
        <w:rPr>
          <w:sz w:val="18"/>
          <w:szCs w:val="18"/>
        </w:rPr>
        <w:t>руб. З-к:</w:t>
      </w:r>
      <w:r w:rsidR="007B5ADB" w:rsidRPr="007B5ADB">
        <w:rPr>
          <w:sz w:val="18"/>
          <w:szCs w:val="18"/>
        </w:rPr>
        <w:t>31766</w:t>
      </w:r>
      <w:r w:rsidR="007B5ADB" w:rsidRPr="007B5ADB">
        <w:rPr>
          <w:sz w:val="18"/>
          <w:szCs w:val="18"/>
        </w:rPr>
        <w:t>руб.</w:t>
      </w:r>
      <w:r w:rsidR="007B5ADB" w:rsidRPr="007B5ADB">
        <w:rPr>
          <w:sz w:val="18"/>
          <w:szCs w:val="18"/>
        </w:rPr>
        <w:t xml:space="preserve"> </w:t>
      </w:r>
      <w:proofErr w:type="gramStart"/>
      <w:r w:rsidR="007B5ADB" w:rsidRPr="007B5ADB">
        <w:rPr>
          <w:b/>
          <w:sz w:val="18"/>
          <w:szCs w:val="18"/>
        </w:rPr>
        <w:t>4</w:t>
      </w:r>
      <w:r w:rsidR="000A5B32" w:rsidRPr="007B5ADB">
        <w:rPr>
          <w:b/>
          <w:sz w:val="18"/>
          <w:szCs w:val="18"/>
        </w:rPr>
        <w:t>.Артемьев</w:t>
      </w:r>
      <w:proofErr w:type="gramEnd"/>
      <w:r w:rsidR="000A5B32" w:rsidRPr="007B5ADB">
        <w:rPr>
          <w:b/>
          <w:sz w:val="18"/>
          <w:szCs w:val="18"/>
        </w:rPr>
        <w:t xml:space="preserve"> К.С.(рег.№45-000086). </w:t>
      </w:r>
      <w:r w:rsidR="000A5B32" w:rsidRPr="007B5ADB">
        <w:rPr>
          <w:sz w:val="18"/>
          <w:szCs w:val="18"/>
        </w:rPr>
        <w:t xml:space="preserve">Квартира пл. 33,3 кв.м., 45:25:070213:3024, г. Курган, ул. Криволапова, 7-3. </w:t>
      </w:r>
      <w:r w:rsidR="000A5B32" w:rsidRPr="007B5ADB">
        <w:rPr>
          <w:sz w:val="18"/>
          <w:szCs w:val="18"/>
        </w:rPr>
        <w:t>Нач. цена:</w:t>
      </w:r>
      <w:r w:rsidR="000A5B32" w:rsidRPr="007B5ADB">
        <w:rPr>
          <w:sz w:val="18"/>
          <w:szCs w:val="18"/>
        </w:rPr>
        <w:t>780000</w:t>
      </w:r>
      <w:r w:rsidR="000A5B32" w:rsidRPr="007B5ADB">
        <w:rPr>
          <w:sz w:val="18"/>
          <w:szCs w:val="18"/>
        </w:rPr>
        <w:t>руб. З-к:</w:t>
      </w:r>
      <w:r w:rsidR="000A5B32" w:rsidRPr="007B5ADB">
        <w:rPr>
          <w:sz w:val="18"/>
          <w:szCs w:val="18"/>
        </w:rPr>
        <w:t>39000</w:t>
      </w:r>
      <w:r w:rsidR="000A5B32" w:rsidRPr="007B5ADB">
        <w:rPr>
          <w:sz w:val="18"/>
          <w:szCs w:val="18"/>
        </w:rPr>
        <w:t>руб.</w:t>
      </w:r>
      <w:r w:rsidR="007B5ADB" w:rsidRPr="007B5ADB">
        <w:rPr>
          <w:sz w:val="18"/>
          <w:szCs w:val="18"/>
        </w:rPr>
        <w:t xml:space="preserve"> </w:t>
      </w:r>
      <w:proofErr w:type="gramStart"/>
      <w:r w:rsidR="007B5ADB" w:rsidRPr="007B5ADB">
        <w:rPr>
          <w:b/>
          <w:sz w:val="18"/>
          <w:szCs w:val="18"/>
        </w:rPr>
        <w:t>5</w:t>
      </w:r>
      <w:r w:rsidR="000A5B32" w:rsidRPr="007B5ADB">
        <w:rPr>
          <w:b/>
          <w:sz w:val="18"/>
          <w:szCs w:val="18"/>
        </w:rPr>
        <w:t>.Максимюк</w:t>
      </w:r>
      <w:proofErr w:type="gramEnd"/>
      <w:r w:rsidR="000A5B32" w:rsidRPr="007B5ADB">
        <w:rPr>
          <w:b/>
          <w:sz w:val="18"/>
          <w:szCs w:val="18"/>
        </w:rPr>
        <w:t xml:space="preserve"> Е.А.,(рег.№45-000089).</w:t>
      </w:r>
      <w:r w:rsidR="000A5B32" w:rsidRPr="007B5ADB">
        <w:rPr>
          <w:sz w:val="18"/>
          <w:szCs w:val="18"/>
        </w:rPr>
        <w:t xml:space="preserve"> Квартира пл. 32,2 кв.м., 45:25:070310:1959 г. Курган, ул. Горького 113-83. </w:t>
      </w:r>
      <w:r w:rsidR="000A5B32" w:rsidRPr="007B5ADB">
        <w:rPr>
          <w:sz w:val="18"/>
          <w:szCs w:val="18"/>
        </w:rPr>
        <w:t>Нач. цена:</w:t>
      </w:r>
      <w:r w:rsidRPr="007B5ADB">
        <w:rPr>
          <w:sz w:val="18"/>
          <w:szCs w:val="18"/>
        </w:rPr>
        <w:t>880800</w:t>
      </w:r>
      <w:r w:rsidR="000A5B32" w:rsidRPr="007B5ADB">
        <w:rPr>
          <w:sz w:val="18"/>
          <w:szCs w:val="18"/>
        </w:rPr>
        <w:t>руб. З-к:</w:t>
      </w:r>
      <w:r w:rsidRPr="007B5ADB">
        <w:rPr>
          <w:sz w:val="18"/>
          <w:szCs w:val="18"/>
        </w:rPr>
        <w:t>44040</w:t>
      </w:r>
      <w:r w:rsidR="000A5B32" w:rsidRPr="007B5ADB">
        <w:rPr>
          <w:sz w:val="18"/>
          <w:szCs w:val="18"/>
        </w:rPr>
        <w:t>руб.</w:t>
      </w:r>
    </w:p>
    <w:p w:rsidR="002973D4" w:rsidRPr="007B5ADB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B5ADB">
        <w:rPr>
          <w:sz w:val="18"/>
          <w:szCs w:val="18"/>
        </w:rPr>
        <w:t>Шаг аукциона 1% для всех лотов.</w:t>
      </w:r>
    </w:p>
    <w:p w:rsidR="002973D4" w:rsidRPr="007B5ADB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B5ADB">
        <w:rPr>
          <w:sz w:val="18"/>
          <w:szCs w:val="18"/>
        </w:rPr>
        <w:t xml:space="preserve">Организатор торгов сведениями о зарегистрированных лицах в жилых помещениях, не располагает. Задолженность за капитальный ремонт в отношении лота </w:t>
      </w:r>
      <w:r w:rsidR="00394F69" w:rsidRPr="007B5ADB">
        <w:rPr>
          <w:sz w:val="18"/>
          <w:szCs w:val="18"/>
        </w:rPr>
        <w:t xml:space="preserve">№ </w:t>
      </w:r>
      <w:r w:rsidR="007B5ADB" w:rsidRPr="007B5ADB">
        <w:rPr>
          <w:sz w:val="18"/>
          <w:szCs w:val="18"/>
        </w:rPr>
        <w:t>1</w:t>
      </w:r>
      <w:r w:rsidR="00394F69" w:rsidRPr="007B5ADB">
        <w:rPr>
          <w:sz w:val="18"/>
          <w:szCs w:val="18"/>
        </w:rPr>
        <w:t xml:space="preserve"> составляет </w:t>
      </w:r>
      <w:r w:rsidR="007B5ADB" w:rsidRPr="007B5ADB">
        <w:rPr>
          <w:sz w:val="18"/>
          <w:szCs w:val="18"/>
        </w:rPr>
        <w:t>6916,32</w:t>
      </w:r>
      <w:r w:rsidR="00D449BA" w:rsidRPr="007B5ADB">
        <w:rPr>
          <w:sz w:val="18"/>
          <w:szCs w:val="18"/>
        </w:rPr>
        <w:t xml:space="preserve"> руб., № </w:t>
      </w:r>
      <w:r w:rsidR="007B5ADB" w:rsidRPr="007B5ADB">
        <w:rPr>
          <w:sz w:val="18"/>
          <w:szCs w:val="18"/>
        </w:rPr>
        <w:t>2 составляет</w:t>
      </w:r>
      <w:r w:rsidR="00394F69" w:rsidRPr="007B5ADB">
        <w:rPr>
          <w:sz w:val="18"/>
          <w:szCs w:val="18"/>
        </w:rPr>
        <w:t xml:space="preserve"> </w:t>
      </w:r>
      <w:r w:rsidR="007B5ADB" w:rsidRPr="007B5ADB">
        <w:rPr>
          <w:sz w:val="18"/>
          <w:szCs w:val="18"/>
        </w:rPr>
        <w:t>31320,64, №4</w:t>
      </w:r>
      <w:r w:rsidR="00394F69" w:rsidRPr="007B5ADB">
        <w:rPr>
          <w:sz w:val="18"/>
          <w:szCs w:val="18"/>
        </w:rPr>
        <w:t xml:space="preserve"> </w:t>
      </w:r>
      <w:r w:rsidR="006C5376" w:rsidRPr="007B5ADB">
        <w:rPr>
          <w:sz w:val="18"/>
          <w:szCs w:val="18"/>
        </w:rPr>
        <w:t xml:space="preserve">составляет </w:t>
      </w:r>
      <w:r w:rsidR="007B5ADB" w:rsidRPr="007B5ADB">
        <w:rPr>
          <w:sz w:val="18"/>
          <w:szCs w:val="18"/>
        </w:rPr>
        <w:t>11267,17</w:t>
      </w:r>
      <w:r w:rsidR="006C5376" w:rsidRPr="007B5ADB">
        <w:rPr>
          <w:sz w:val="18"/>
          <w:szCs w:val="18"/>
        </w:rPr>
        <w:t>руб.</w:t>
      </w:r>
      <w:r w:rsidR="007B5ADB" w:rsidRPr="007B5ADB">
        <w:rPr>
          <w:sz w:val="18"/>
          <w:szCs w:val="18"/>
        </w:rPr>
        <w:t>, № 5 составляет 224,43 руб.</w:t>
      </w:r>
    </w:p>
    <w:p w:rsidR="002973D4" w:rsidRPr="007B5ADB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7B5ADB">
        <w:rPr>
          <w:sz w:val="18"/>
          <w:szCs w:val="18"/>
        </w:rPr>
        <w:t xml:space="preserve">Аукцион состоится на электронной торговой площадке (далее – ЭТП) в сети Интернет по адресу: </w:t>
      </w:r>
      <w:hyperlink r:id="rId4" w:history="1">
        <w:r w:rsidRPr="007B5ADB">
          <w:rPr>
            <w:rStyle w:val="a3"/>
            <w:sz w:val="18"/>
            <w:szCs w:val="18"/>
          </w:rPr>
          <w:t>https://</w:t>
        </w:r>
        <w:proofErr w:type="spellStart"/>
        <w:r w:rsidRPr="007B5ADB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7B5ADB">
          <w:rPr>
            <w:rStyle w:val="a3"/>
            <w:sz w:val="18"/>
            <w:szCs w:val="18"/>
          </w:rPr>
          <w:t>24.</w:t>
        </w:r>
        <w:r w:rsidRPr="007B5ADB">
          <w:rPr>
            <w:rStyle w:val="a3"/>
            <w:sz w:val="18"/>
            <w:szCs w:val="18"/>
            <w:lang w:val="en-US"/>
          </w:rPr>
          <w:t>online</w:t>
        </w:r>
        <w:r w:rsidRPr="007B5ADB">
          <w:rPr>
            <w:rStyle w:val="a3"/>
            <w:sz w:val="18"/>
            <w:szCs w:val="18"/>
          </w:rPr>
          <w:t>/</w:t>
        </w:r>
      </w:hyperlink>
      <w:r w:rsidRPr="007B5ADB">
        <w:rPr>
          <w:sz w:val="18"/>
          <w:szCs w:val="18"/>
        </w:rPr>
        <w:t xml:space="preserve"> «</w:t>
      </w:r>
      <w:r w:rsidR="007B5ADB" w:rsidRPr="007B5ADB">
        <w:rPr>
          <w:sz w:val="18"/>
          <w:szCs w:val="18"/>
        </w:rPr>
        <w:t>28</w:t>
      </w:r>
      <w:r w:rsidRPr="007B5ADB">
        <w:rPr>
          <w:sz w:val="18"/>
          <w:szCs w:val="18"/>
        </w:rPr>
        <w:t xml:space="preserve">» </w:t>
      </w:r>
      <w:r w:rsidR="003F026D" w:rsidRPr="007B5ADB">
        <w:rPr>
          <w:sz w:val="18"/>
          <w:szCs w:val="18"/>
        </w:rPr>
        <w:t>июня</w:t>
      </w:r>
      <w:r w:rsidRPr="007B5ADB">
        <w:rPr>
          <w:sz w:val="18"/>
          <w:szCs w:val="18"/>
        </w:rPr>
        <w:t xml:space="preserve"> 2021 года в 10.00ч. для всех лотов.</w:t>
      </w:r>
    </w:p>
    <w:p w:rsidR="002973D4" w:rsidRPr="007B5ADB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7B5ADB">
        <w:rPr>
          <w:sz w:val="18"/>
          <w:szCs w:val="18"/>
        </w:rPr>
        <w:t xml:space="preserve">Прием заявок осуществляется с даты выхода настоящего извещения до 16.00 час. </w:t>
      </w:r>
      <w:r w:rsidR="007B5ADB" w:rsidRPr="007B5ADB">
        <w:rPr>
          <w:sz w:val="18"/>
          <w:szCs w:val="18"/>
        </w:rPr>
        <w:t>24.06</w:t>
      </w:r>
      <w:r w:rsidRPr="007B5ADB">
        <w:rPr>
          <w:sz w:val="18"/>
          <w:szCs w:val="18"/>
        </w:rPr>
        <w:t xml:space="preserve">.2021 года для всех лотов. Подведение итогов приема заявок </w:t>
      </w:r>
      <w:r w:rsidR="007B5ADB" w:rsidRPr="007B5ADB">
        <w:rPr>
          <w:sz w:val="18"/>
          <w:szCs w:val="18"/>
        </w:rPr>
        <w:t>25.06</w:t>
      </w:r>
      <w:r w:rsidRPr="007B5ADB">
        <w:rPr>
          <w:sz w:val="18"/>
          <w:szCs w:val="18"/>
        </w:rPr>
        <w:t xml:space="preserve">.2021г. Время, указанное в информационном сообщении, Московское. </w:t>
      </w:r>
    </w:p>
    <w:p w:rsidR="002973D4" w:rsidRPr="007B5ADB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7B5ADB">
        <w:rPr>
          <w:sz w:val="18"/>
          <w:szCs w:val="18"/>
        </w:rPr>
        <w:t>Согласно п. 11.3.4. Регламента ЭТП заявителям направляются уведомления о принятых аукционной комиссией решениях на адрес эл. почты указанный заявителем.</w:t>
      </w:r>
    </w:p>
    <w:p w:rsidR="002973D4" w:rsidRPr="007B5ADB" w:rsidRDefault="002973D4" w:rsidP="002973D4">
      <w:pPr>
        <w:spacing w:after="0" w:line="0" w:lineRule="atLeast"/>
        <w:ind w:firstLine="567"/>
        <w:jc w:val="both"/>
        <w:rPr>
          <w:sz w:val="18"/>
          <w:szCs w:val="18"/>
        </w:rPr>
      </w:pPr>
      <w:r w:rsidRPr="007B5ADB">
        <w:rPr>
          <w:sz w:val="18"/>
          <w:szCs w:val="18"/>
        </w:rPr>
        <w:t xml:space="preserve">Торги проходят в форме аукциона, открытого по составу участников и форме подачи предложения о цене на ЭТП «НИК24». Прием заявок и проведение аукциона осуществляется согласно регламенту ЭТП, на сайте, указанном выше. </w:t>
      </w:r>
    </w:p>
    <w:p w:rsidR="002973D4" w:rsidRPr="007B5ADB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B5ADB">
        <w:rPr>
          <w:sz w:val="18"/>
          <w:szCs w:val="18"/>
        </w:rPr>
        <w:t xml:space="preserve">Торги проходят в форме аукциона, открытого по составу участников и форме подачи предложения о цене на ЭТП по адресу: </w:t>
      </w:r>
      <w:hyperlink r:id="rId5" w:history="1">
        <w:r w:rsidRPr="007B5ADB">
          <w:rPr>
            <w:rStyle w:val="a3"/>
            <w:sz w:val="18"/>
            <w:szCs w:val="18"/>
          </w:rPr>
          <w:t>https://</w:t>
        </w:r>
        <w:proofErr w:type="spellStart"/>
        <w:r w:rsidRPr="007B5ADB">
          <w:rPr>
            <w:rStyle w:val="a3"/>
            <w:sz w:val="18"/>
            <w:szCs w:val="18"/>
            <w:lang w:val="en-US"/>
          </w:rPr>
          <w:t>nik</w:t>
        </w:r>
        <w:proofErr w:type="spellEnd"/>
        <w:r w:rsidRPr="007B5ADB">
          <w:rPr>
            <w:rStyle w:val="a3"/>
            <w:sz w:val="18"/>
            <w:szCs w:val="18"/>
          </w:rPr>
          <w:t>24.</w:t>
        </w:r>
        <w:r w:rsidRPr="007B5ADB">
          <w:rPr>
            <w:rStyle w:val="a3"/>
            <w:sz w:val="18"/>
            <w:szCs w:val="18"/>
            <w:lang w:val="en-US"/>
          </w:rPr>
          <w:t>online</w:t>
        </w:r>
        <w:r w:rsidRPr="007B5ADB">
          <w:rPr>
            <w:rStyle w:val="a3"/>
            <w:sz w:val="18"/>
            <w:szCs w:val="18"/>
          </w:rPr>
          <w:t>/</w:t>
        </w:r>
      </w:hyperlink>
      <w:r w:rsidRPr="007B5ADB">
        <w:rPr>
          <w:sz w:val="18"/>
          <w:szCs w:val="18"/>
        </w:rPr>
        <w:t xml:space="preserve">.Прием заявок и проведение аукциона осуществляется согласно регламенту ЭТП, на сайте, указанном выше. </w:t>
      </w:r>
    </w:p>
    <w:p w:rsidR="002973D4" w:rsidRPr="007B5ADB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B5ADB">
        <w:rPr>
          <w:sz w:val="18"/>
          <w:szCs w:val="18"/>
        </w:rPr>
        <w:t>На торги допускаются лица, оплатившие задаток на реквизиты УФК по Челябинской области (МТУ Росимущества в Челябинской и Курганской областях, л/с 05691А27370), ИНН 7453216794, КПП 745301001, ЕКС № 40102810645370000062, р/с 03212643000000016900, Банк: ОТДЕЛЕНИЕ ЧЕЛЯБИНСК БАНКА РОССИИ//УФК по Челябинской области г. Челябинск, БИК 017501500, ОКТМО 75701390. Назначение платежа: «Оплата задатка на участие в торгах по продаже имущества должника___».</w:t>
      </w:r>
    </w:p>
    <w:p w:rsidR="002973D4" w:rsidRPr="007B5ADB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B5ADB">
        <w:rPr>
          <w:sz w:val="18"/>
          <w:szCs w:val="18"/>
        </w:rPr>
        <w:t>Для участия в торгах юр. и физ. лицам необходимо представить заявку на участие в торгах, по установленной форме, подписанную электронной цифровой подписью (далее-ЭЦП) с приложением указанных документов: 1) пл. поручение (квитанция) с отметкой банка об исполнении, подтверждающей внесение участником торгов задатка на счет МТУ Росимущества; 2)</w:t>
      </w:r>
      <w:r w:rsidR="00734512" w:rsidRPr="007B5ADB">
        <w:rPr>
          <w:sz w:val="18"/>
          <w:szCs w:val="18"/>
        </w:rPr>
        <w:t xml:space="preserve">надлежащим образом оформленная </w:t>
      </w:r>
      <w:r w:rsidRPr="007B5ADB">
        <w:rPr>
          <w:sz w:val="18"/>
          <w:szCs w:val="18"/>
        </w:rPr>
        <w:t>доверенность, либо её нотариально заверенная копия, на лицо, подающее заявку, если заявка подается представителем;3)копия паспорта претендента и (или) представителя претендента;4)для юр. лиц дополнительно: а)нотариально заверенные копии учредит. документов, свидетельство о гос. регистрации в качестве юридического лица, свидетельства о постановке на налоговый учет; б)выписка из ЕГРЮЛ (оригинал или нотариально заверенная копия, выданная не более чем за четыре месяца до даты подачи заявки на участие в торгах; в)заверенные юр. лицом док-ты, подтверждающие полномочия органов управления и должностных лиц лица, подавшего заявку; г)заверенное юр. лицом решение соответствующего органа управления о приобретении указанного имущества, в случае если необходимость такого согласия предусмотрено учредит. документами претендента.</w:t>
      </w:r>
    </w:p>
    <w:p w:rsidR="002973D4" w:rsidRPr="007B5ADB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B5ADB">
        <w:rPr>
          <w:sz w:val="18"/>
          <w:szCs w:val="18"/>
        </w:rPr>
        <w:t>Одно лицо имеет право подать одну заявку. З-к должен поступить не позднее даты и времени окончания приёма заявок. Копия паспорта и др. документов, прилагаемых к заявке, должны содержать все страницы подлинника (включая обложки и развороты). Участники, подавшие заявки после истечения срока приема заявок, либо, представившие не все документы, необходимые в соответствии с настоящим извещением, не представлено подтверждение об уплате задатка в срок, указанный в извещении о проведении торгов, до участия в торгах не допускаются.</w:t>
      </w:r>
    </w:p>
    <w:p w:rsidR="002973D4" w:rsidRPr="007B5ADB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B5ADB">
        <w:rPr>
          <w:sz w:val="18"/>
          <w:szCs w:val="18"/>
        </w:rPr>
        <w:t>Выигравшим торги признается лицо, предложившее на торгах наиболее высокую цену. В день торгов с победителем подписывается электронный протокол о рез-х торгов. При отказе от подписания протокола о рез-х торгов и/или внесения денежных средств в счет оплаты приобретаемого имущества, з-к победителю торгов не возвращается. Победитель торгов в течении 5 рабочих дней должен оплатить стоимость приобретаемого имущества.</w:t>
      </w:r>
    </w:p>
    <w:p w:rsidR="002973D4" w:rsidRPr="007B5ADB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B5ADB">
        <w:rPr>
          <w:sz w:val="18"/>
          <w:szCs w:val="18"/>
        </w:rPr>
        <w:t xml:space="preserve">Организатор торгов заключает договор купли-продажи с лицом, выигравшим торги, в течение 5 дней с момента внесения им покупной цены. </w:t>
      </w:r>
    </w:p>
    <w:p w:rsidR="00E30DAE" w:rsidRPr="007B5ADB" w:rsidRDefault="00E30DAE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B5ADB">
        <w:rPr>
          <w:sz w:val="18"/>
          <w:szCs w:val="18"/>
        </w:rPr>
        <w:t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в порядке, установленном действующим законодательством РФ, по письменному заявлению о возврате задатка с указанием реквизитов.</w:t>
      </w:r>
    </w:p>
    <w:p w:rsidR="002973D4" w:rsidRPr="007B5ADB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B5ADB">
        <w:rPr>
          <w:sz w:val="18"/>
          <w:szCs w:val="18"/>
        </w:rPr>
        <w:t>В силу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:rsidR="002973D4" w:rsidRPr="007B5ADB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B5ADB">
        <w:rPr>
          <w:sz w:val="18"/>
          <w:szCs w:val="18"/>
        </w:rPr>
        <w:t>Извещение является публичной офертой для заключения договора о задатке в соответствии со ст. 437ГК РФ, а подача претендентом заявки и перечисление задатка являются акцептом такой оферты.</w:t>
      </w:r>
    </w:p>
    <w:p w:rsidR="002973D4" w:rsidRPr="007B5ADB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B5ADB">
        <w:rPr>
          <w:sz w:val="18"/>
          <w:szCs w:val="18"/>
        </w:rPr>
        <w:t>Вознаграждение оператору ЭТП осуществляется согласно</w:t>
      </w:r>
      <w:r w:rsidR="00E30DAE" w:rsidRPr="007B5ADB">
        <w:rPr>
          <w:sz w:val="18"/>
          <w:szCs w:val="18"/>
        </w:rPr>
        <w:t xml:space="preserve"> п. 9.1</w:t>
      </w:r>
      <w:r w:rsidRPr="007B5ADB">
        <w:rPr>
          <w:sz w:val="18"/>
          <w:szCs w:val="18"/>
        </w:rPr>
        <w:t xml:space="preserve"> Регламента ЭТП.</w:t>
      </w:r>
    </w:p>
    <w:p w:rsidR="002973D4" w:rsidRPr="007B5ADB" w:rsidRDefault="002973D4" w:rsidP="002973D4">
      <w:pPr>
        <w:spacing w:after="0" w:line="240" w:lineRule="auto"/>
        <w:ind w:firstLine="567"/>
        <w:contextualSpacing/>
        <w:jc w:val="both"/>
        <w:rPr>
          <w:sz w:val="18"/>
          <w:szCs w:val="18"/>
        </w:rPr>
      </w:pPr>
      <w:r w:rsidRPr="007B5ADB">
        <w:rPr>
          <w:sz w:val="18"/>
          <w:szCs w:val="18"/>
        </w:rPr>
        <w:t xml:space="preserve">Ознакомиться с доп. информацией о предмете торгов, порядке их проведения, проектной документацией можно на сайте www.torgi.gov.ru, по адресу: г. Челябинск, ул. Лесопарковая, 7-46 в рабочие дни с 09-00 до 18-00ч., с даты выхода настоящего извещения по </w:t>
      </w:r>
      <w:r w:rsidR="007B5ADB" w:rsidRPr="007B5ADB">
        <w:rPr>
          <w:sz w:val="18"/>
          <w:szCs w:val="18"/>
        </w:rPr>
        <w:t>24</w:t>
      </w:r>
      <w:r w:rsidR="00394F69" w:rsidRPr="007B5ADB">
        <w:rPr>
          <w:sz w:val="18"/>
          <w:szCs w:val="18"/>
        </w:rPr>
        <w:t>.0</w:t>
      </w:r>
      <w:r w:rsidR="003F026D" w:rsidRPr="007B5ADB">
        <w:rPr>
          <w:sz w:val="18"/>
          <w:szCs w:val="18"/>
        </w:rPr>
        <w:t>6</w:t>
      </w:r>
      <w:r w:rsidR="00394F69" w:rsidRPr="007B5ADB">
        <w:rPr>
          <w:sz w:val="18"/>
          <w:szCs w:val="18"/>
        </w:rPr>
        <w:t>.2021</w:t>
      </w:r>
      <w:r w:rsidRPr="007B5ADB">
        <w:rPr>
          <w:sz w:val="18"/>
          <w:szCs w:val="18"/>
        </w:rPr>
        <w:t xml:space="preserve"> года. Время, указанное в информационном сообщении, Московское. Организатор торгов вправе отменить аукцион в любое время до момента подведения итогов приема за</w:t>
      </w:r>
      <w:bookmarkStart w:id="0" w:name="_GoBack"/>
      <w:bookmarkEnd w:id="0"/>
      <w:r w:rsidRPr="007B5ADB">
        <w:rPr>
          <w:sz w:val="18"/>
          <w:szCs w:val="18"/>
        </w:rPr>
        <w:t>явок. Тел. 89123120259.</w:t>
      </w:r>
    </w:p>
    <w:p w:rsidR="00CC09D0" w:rsidRPr="007B5ADB" w:rsidRDefault="00CC09D0" w:rsidP="002973D4">
      <w:pPr>
        <w:jc w:val="both"/>
        <w:rPr>
          <w:sz w:val="18"/>
          <w:szCs w:val="18"/>
        </w:rPr>
      </w:pPr>
    </w:p>
    <w:sectPr w:rsidR="00CC09D0" w:rsidRPr="007B5ADB" w:rsidSect="00F21572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D4"/>
    <w:rsid w:val="00017695"/>
    <w:rsid w:val="000A5B32"/>
    <w:rsid w:val="00161E4D"/>
    <w:rsid w:val="00171810"/>
    <w:rsid w:val="00230C0C"/>
    <w:rsid w:val="002973D4"/>
    <w:rsid w:val="003371D2"/>
    <w:rsid w:val="00394F69"/>
    <w:rsid w:val="003B3A0A"/>
    <w:rsid w:val="003F026D"/>
    <w:rsid w:val="004357E2"/>
    <w:rsid w:val="006C5376"/>
    <w:rsid w:val="00734512"/>
    <w:rsid w:val="007B5ADB"/>
    <w:rsid w:val="008158E5"/>
    <w:rsid w:val="00AC18C2"/>
    <w:rsid w:val="00CC09D0"/>
    <w:rsid w:val="00D372B4"/>
    <w:rsid w:val="00D449BA"/>
    <w:rsid w:val="00E3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500B"/>
  <w15:chartTrackingRefBased/>
  <w15:docId w15:val="{0D722D4D-D115-426D-B336-D097F4CF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D4"/>
    <w:pPr>
      <w:spacing w:after="200" w:line="240" w:lineRule="atLeast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73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k24.online/" TargetMode="External"/><Relationship Id="rId4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12</cp:revision>
  <cp:lastPrinted>2021-06-07T05:59:00Z</cp:lastPrinted>
  <dcterms:created xsi:type="dcterms:W3CDTF">2021-03-01T10:02:00Z</dcterms:created>
  <dcterms:modified xsi:type="dcterms:W3CDTF">2021-06-07T06:08:00Z</dcterms:modified>
</cp:coreProperties>
</file>